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A8" w:rsidRDefault="00EB0EA8" w:rsidP="00CC6B3F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i/>
        </w:rPr>
      </w:pPr>
      <w:r w:rsidRPr="007173B5">
        <w:rPr>
          <w:rFonts w:asciiTheme="minorHAnsi" w:hAnsiTheme="minorHAnsi" w:cstheme="minorHAnsi"/>
        </w:rPr>
        <w:t xml:space="preserve">Aos </w:t>
      </w:r>
      <w:r w:rsidR="00B24882">
        <w:rPr>
          <w:rFonts w:asciiTheme="minorHAnsi" w:hAnsiTheme="minorHAnsi" w:cstheme="minorHAnsi"/>
        </w:rPr>
        <w:t>onze</w:t>
      </w:r>
      <w:r w:rsidR="00CE7CED" w:rsidRPr="007173B5">
        <w:rPr>
          <w:rFonts w:asciiTheme="minorHAnsi" w:hAnsiTheme="minorHAnsi" w:cstheme="minorHAnsi"/>
        </w:rPr>
        <w:t xml:space="preserve"> </w:t>
      </w:r>
      <w:r w:rsidRPr="007173B5">
        <w:rPr>
          <w:rFonts w:asciiTheme="minorHAnsi" w:hAnsiTheme="minorHAnsi" w:cstheme="minorHAnsi"/>
        </w:rPr>
        <w:t xml:space="preserve">dias do mês de </w:t>
      </w:r>
      <w:r w:rsidR="00B24882">
        <w:rPr>
          <w:rFonts w:asciiTheme="minorHAnsi" w:hAnsiTheme="minorHAnsi" w:cstheme="minorHAnsi"/>
        </w:rPr>
        <w:t>abril</w:t>
      </w:r>
      <w:r w:rsidR="00417D59" w:rsidRPr="007173B5">
        <w:rPr>
          <w:rFonts w:asciiTheme="minorHAnsi" w:hAnsiTheme="minorHAnsi" w:cstheme="minorHAnsi"/>
        </w:rPr>
        <w:t xml:space="preserve"> de 2017</w:t>
      </w:r>
      <w:r w:rsidRPr="007173B5">
        <w:rPr>
          <w:rFonts w:asciiTheme="minorHAnsi" w:hAnsiTheme="minorHAnsi" w:cstheme="minorHAnsi"/>
        </w:rPr>
        <w:t>, às 09h30min, os membros do Conselho de Administração da Associação Executiva de Apoio à Gestão de Bacias Hidrográficas Peixe Vivo - AGB Peixe Vivo, reuniram-se na sala de reuniões da AGB Peixe Vivo, localizada na Rua Carijós, nº 166, 5º andar, Bairro Centro, Belo Horizo</w:t>
      </w:r>
      <w:r w:rsidR="00A8796D">
        <w:rPr>
          <w:rFonts w:asciiTheme="minorHAnsi" w:hAnsiTheme="minorHAnsi" w:cstheme="minorHAnsi"/>
        </w:rPr>
        <w:t>nte - MG, para participarem da 3</w:t>
      </w:r>
      <w:r w:rsidRPr="007173B5">
        <w:rPr>
          <w:rFonts w:asciiTheme="minorHAnsi" w:hAnsiTheme="minorHAnsi" w:cstheme="minorHAnsi"/>
        </w:rPr>
        <w:t xml:space="preserve">ª Reunião </w:t>
      </w:r>
      <w:r w:rsidR="00A8796D">
        <w:rPr>
          <w:rFonts w:asciiTheme="minorHAnsi" w:hAnsiTheme="minorHAnsi" w:cstheme="minorHAnsi"/>
        </w:rPr>
        <w:t>Extrao</w:t>
      </w:r>
      <w:r w:rsidRPr="007173B5">
        <w:rPr>
          <w:rFonts w:asciiTheme="minorHAnsi" w:hAnsiTheme="minorHAnsi" w:cstheme="minorHAnsi"/>
        </w:rPr>
        <w:t xml:space="preserve">rdinária do Conselho de Administração. </w:t>
      </w:r>
      <w:r w:rsidRPr="007173B5">
        <w:rPr>
          <w:rFonts w:asciiTheme="minorHAnsi" w:hAnsiTheme="minorHAnsi" w:cstheme="minorHAnsi"/>
          <w:b/>
          <w:bCs/>
        </w:rPr>
        <w:t>Participaram os seguintes conselheiros titulares</w:t>
      </w:r>
      <w:r w:rsidRPr="007173B5">
        <w:rPr>
          <w:rFonts w:asciiTheme="minorHAnsi" w:hAnsiTheme="minorHAnsi" w:cstheme="minorHAnsi"/>
          <w:b/>
        </w:rPr>
        <w:t xml:space="preserve">: </w:t>
      </w:r>
      <w:r w:rsidR="00A8796D" w:rsidRPr="00A8796D">
        <w:rPr>
          <w:rFonts w:asciiTheme="minorHAnsi" w:hAnsiTheme="minorHAnsi" w:cstheme="minorHAnsi"/>
        </w:rPr>
        <w:t xml:space="preserve">Nelson Cunha Guimarães – COPASA; </w:t>
      </w:r>
      <w:r w:rsidR="006432FF" w:rsidRPr="007173B5">
        <w:rPr>
          <w:rFonts w:asciiTheme="minorHAnsi" w:hAnsiTheme="minorHAnsi" w:cstheme="minorHAnsi"/>
        </w:rPr>
        <w:t xml:space="preserve">Renato Junio Constâncio – CEMIG; Márcio Alvarenga Miranda – CIA de Fiação e Tecidos Cedro e Cachoeira; Vitor Márcio Nunes Feitosa – SINDIEXTRA, Sindicato da Indústria Mineral; </w:t>
      </w:r>
      <w:r w:rsidR="00A8796D">
        <w:rPr>
          <w:rFonts w:asciiTheme="minorHAnsi" w:hAnsiTheme="minorHAnsi" w:cstheme="minorHAnsi"/>
        </w:rPr>
        <w:t>Antônio Thomaz Gonzaga da Matta Machado</w:t>
      </w:r>
      <w:r w:rsidR="00A8796D">
        <w:rPr>
          <w:rFonts w:asciiTheme="minorHAnsi" w:hAnsiTheme="minorHAnsi" w:cstheme="minorHAnsi"/>
          <w:b/>
        </w:rPr>
        <w:t xml:space="preserve"> </w:t>
      </w:r>
      <w:r w:rsidR="007971D7" w:rsidRPr="007173B5">
        <w:rPr>
          <w:rFonts w:asciiTheme="minorHAnsi" w:hAnsiTheme="minorHAnsi" w:cstheme="minorHAnsi"/>
        </w:rPr>
        <w:t xml:space="preserve">– SOS Rio das Velhas – Instituto Guaicuy; </w:t>
      </w:r>
      <w:r w:rsidR="00A8796D">
        <w:rPr>
          <w:rFonts w:asciiTheme="minorHAnsi" w:hAnsiTheme="minorHAnsi" w:cstheme="minorHAnsi"/>
        </w:rPr>
        <w:t>José Nelson de Almeida Machado – A</w:t>
      </w:r>
      <w:r w:rsidR="002E4080">
        <w:rPr>
          <w:rFonts w:asciiTheme="minorHAnsi" w:hAnsiTheme="minorHAnsi" w:cstheme="minorHAnsi"/>
        </w:rPr>
        <w:t>RCA AMA SERRA e</w:t>
      </w:r>
      <w:r w:rsidR="0060199A">
        <w:rPr>
          <w:rFonts w:asciiTheme="minorHAnsi" w:hAnsiTheme="minorHAnsi" w:cstheme="minorHAnsi"/>
        </w:rPr>
        <w:t xml:space="preserve"> Luiz Cláudio de C</w:t>
      </w:r>
      <w:r w:rsidR="00A8796D">
        <w:rPr>
          <w:rFonts w:asciiTheme="minorHAnsi" w:hAnsiTheme="minorHAnsi" w:cstheme="minorHAnsi"/>
        </w:rPr>
        <w:t>astro Figueiredo – VALE.</w:t>
      </w:r>
      <w:r w:rsidR="00D001E6">
        <w:rPr>
          <w:rFonts w:asciiTheme="minorHAnsi" w:hAnsiTheme="minorHAnsi" w:cstheme="minorHAnsi"/>
        </w:rPr>
        <w:t xml:space="preserve"> </w:t>
      </w:r>
      <w:r w:rsidRPr="007173B5">
        <w:rPr>
          <w:rFonts w:asciiTheme="minorHAnsi" w:hAnsiTheme="minorHAnsi" w:cstheme="minorHAnsi"/>
          <w:b/>
          <w:bCs/>
        </w:rPr>
        <w:t>Justificaram ausência:</w:t>
      </w:r>
      <w:r w:rsidRPr="007173B5">
        <w:rPr>
          <w:rFonts w:asciiTheme="minorHAnsi" w:hAnsiTheme="minorHAnsi" w:cstheme="minorHAnsi"/>
          <w:bCs/>
        </w:rPr>
        <w:t xml:space="preserve"> </w:t>
      </w:r>
      <w:r w:rsidR="0051110C" w:rsidRPr="007173B5">
        <w:rPr>
          <w:rFonts w:asciiTheme="minorHAnsi" w:hAnsiTheme="minorHAnsi" w:cstheme="minorHAnsi"/>
          <w:bCs/>
        </w:rPr>
        <w:t>Leonardo Guimarães Ribeiro –</w:t>
      </w:r>
      <w:r w:rsidR="0051110C">
        <w:rPr>
          <w:rFonts w:asciiTheme="minorHAnsi" w:hAnsiTheme="minorHAnsi" w:cstheme="minorHAnsi"/>
          <w:bCs/>
        </w:rPr>
        <w:t xml:space="preserve"> Arcelor Mittal Brasil S.A.; </w:t>
      </w:r>
      <w:r w:rsidR="00D001E6">
        <w:rPr>
          <w:rFonts w:asciiTheme="minorHAnsi" w:hAnsiTheme="minorHAnsi" w:cstheme="minorHAnsi"/>
          <w:bCs/>
        </w:rPr>
        <w:t>Carlos Diniz Murta Filho – F</w:t>
      </w:r>
      <w:r w:rsidR="0051110C">
        <w:rPr>
          <w:rFonts w:asciiTheme="minorHAnsi" w:hAnsiTheme="minorHAnsi" w:cstheme="minorHAnsi"/>
          <w:bCs/>
        </w:rPr>
        <w:t xml:space="preserve">errous Resources S.A.; João Carlos de Melo – IBRAM; Francisca de Paula – ADAO Artes e Ofícios; Weber Coutinho – Associação Comunitária de Recuperação da Baca da Pampulha. </w:t>
      </w:r>
      <w:r w:rsidRPr="007173B5">
        <w:rPr>
          <w:rFonts w:asciiTheme="minorHAnsi" w:hAnsiTheme="minorHAnsi" w:cstheme="minorHAnsi"/>
          <w:b/>
          <w:bCs/>
        </w:rPr>
        <w:t>Participaram também:</w:t>
      </w:r>
      <w:r w:rsidRPr="007173B5">
        <w:rPr>
          <w:rFonts w:asciiTheme="minorHAnsi" w:hAnsiTheme="minorHAnsi" w:cstheme="minorHAnsi"/>
        </w:rPr>
        <w:t xml:space="preserve"> Célia</w:t>
      </w:r>
      <w:r w:rsidRPr="007173B5">
        <w:rPr>
          <w:rFonts w:asciiTheme="minorHAnsi" w:hAnsiTheme="minorHAnsi" w:cstheme="minorHAnsi"/>
          <w:bCs/>
        </w:rPr>
        <w:t xml:space="preserve"> Maria Brandão Fróes, Berenice Coutinho Malheiros dos Sa</w:t>
      </w:r>
      <w:r w:rsidR="00C51DDF" w:rsidRPr="007173B5">
        <w:rPr>
          <w:rFonts w:asciiTheme="minorHAnsi" w:hAnsiTheme="minorHAnsi" w:cstheme="minorHAnsi"/>
          <w:bCs/>
        </w:rPr>
        <w:t xml:space="preserve">ntos, </w:t>
      </w:r>
      <w:r w:rsidR="0028320B" w:rsidRPr="007173B5">
        <w:rPr>
          <w:rFonts w:asciiTheme="minorHAnsi" w:hAnsiTheme="minorHAnsi" w:cstheme="minorHAnsi"/>
          <w:bCs/>
        </w:rPr>
        <w:t>Ana Cristina da Silveira</w:t>
      </w:r>
      <w:r w:rsidR="00EE6C4D" w:rsidRPr="007173B5">
        <w:rPr>
          <w:rFonts w:asciiTheme="minorHAnsi" w:hAnsiTheme="minorHAnsi" w:cstheme="minorHAnsi"/>
          <w:bCs/>
        </w:rPr>
        <w:t>, Alberto Simon</w:t>
      </w:r>
      <w:r w:rsidR="0028320B" w:rsidRPr="007173B5">
        <w:rPr>
          <w:rFonts w:asciiTheme="minorHAnsi" w:hAnsiTheme="minorHAnsi" w:cstheme="minorHAnsi"/>
          <w:bCs/>
        </w:rPr>
        <w:t xml:space="preserve"> </w:t>
      </w:r>
      <w:r w:rsidR="003771A7" w:rsidRPr="007173B5">
        <w:rPr>
          <w:rFonts w:asciiTheme="minorHAnsi" w:hAnsiTheme="minorHAnsi" w:cstheme="minorHAnsi"/>
          <w:bCs/>
        </w:rPr>
        <w:t xml:space="preserve">e Rúbia Mansur – Agência Peixe Vivo; </w:t>
      </w:r>
      <w:r w:rsidR="0051110C">
        <w:rPr>
          <w:rFonts w:asciiTheme="minorHAnsi" w:hAnsiTheme="minorHAnsi" w:cstheme="minorHAnsi"/>
          <w:bCs/>
        </w:rPr>
        <w:t xml:space="preserve">Pedro de Mendonça e Lima – assessoria jurídica Agência </w:t>
      </w:r>
      <w:r w:rsidR="00FF1AEF">
        <w:rPr>
          <w:rFonts w:asciiTheme="minorHAnsi" w:hAnsiTheme="minorHAnsi" w:cstheme="minorHAnsi"/>
          <w:bCs/>
        </w:rPr>
        <w:t xml:space="preserve">Peixe Vivo. </w:t>
      </w:r>
      <w:r w:rsidR="004A3D7B" w:rsidRPr="007173B5">
        <w:rPr>
          <w:rFonts w:asciiTheme="minorHAnsi" w:hAnsiTheme="minorHAnsi" w:cstheme="minorHAnsi"/>
        </w:rPr>
        <w:t xml:space="preserve">O presidente do Conselho de </w:t>
      </w:r>
      <w:r w:rsidR="00B82A36" w:rsidRPr="007173B5">
        <w:rPr>
          <w:rFonts w:asciiTheme="minorHAnsi" w:hAnsiTheme="minorHAnsi" w:cstheme="minorHAnsi"/>
        </w:rPr>
        <w:t xml:space="preserve">Administração, Vitor Feitosa </w:t>
      </w:r>
      <w:r w:rsidRPr="007173B5">
        <w:rPr>
          <w:rFonts w:asciiTheme="minorHAnsi" w:hAnsiTheme="minorHAnsi" w:cstheme="minorHAnsi"/>
        </w:rPr>
        <w:t xml:space="preserve">assume os trabalhos, inicia a reunião em </w:t>
      </w:r>
      <w:r w:rsidR="00FF1AEF">
        <w:rPr>
          <w:rFonts w:asciiTheme="minorHAnsi" w:hAnsiTheme="minorHAnsi" w:cstheme="minorHAnsi"/>
        </w:rPr>
        <w:t>segunda</w:t>
      </w:r>
      <w:r w:rsidRPr="007173B5">
        <w:rPr>
          <w:rFonts w:asciiTheme="minorHAnsi" w:hAnsiTheme="minorHAnsi" w:cstheme="minorHAnsi"/>
        </w:rPr>
        <w:t xml:space="preserve"> convocação e faz a leitura da seguinte pauta:</w:t>
      </w:r>
      <w:r w:rsidR="00FF1AEF">
        <w:rPr>
          <w:rFonts w:asciiTheme="minorHAnsi" w:hAnsiTheme="minorHAnsi" w:cstheme="minorHAnsi"/>
          <w:bCs/>
        </w:rPr>
        <w:t xml:space="preserve"> </w:t>
      </w:r>
      <w:r w:rsidRPr="007173B5">
        <w:rPr>
          <w:rFonts w:asciiTheme="minorHAnsi" w:hAnsiTheme="minorHAnsi" w:cstheme="minorHAnsi"/>
          <w:b/>
          <w:bCs/>
        </w:rPr>
        <w:t>Item</w:t>
      </w:r>
      <w:r w:rsidRPr="007173B5">
        <w:rPr>
          <w:rFonts w:asciiTheme="minorHAnsi" w:hAnsiTheme="minorHAnsi" w:cstheme="minorHAnsi"/>
          <w:b/>
        </w:rPr>
        <w:t xml:space="preserve"> </w:t>
      </w:r>
      <w:r w:rsidRPr="007173B5">
        <w:rPr>
          <w:rFonts w:asciiTheme="minorHAnsi" w:hAnsiTheme="minorHAnsi" w:cstheme="minorHAnsi"/>
          <w:b/>
          <w:bCs/>
        </w:rPr>
        <w:t xml:space="preserve">1 </w:t>
      </w:r>
      <w:r w:rsidRPr="007173B5">
        <w:rPr>
          <w:rFonts w:asciiTheme="minorHAnsi" w:hAnsiTheme="minorHAnsi" w:cstheme="minorHAnsi"/>
          <w:bCs/>
        </w:rPr>
        <w:t xml:space="preserve">- </w:t>
      </w:r>
      <w:r w:rsidRPr="007173B5">
        <w:rPr>
          <w:rFonts w:asciiTheme="minorHAnsi" w:hAnsiTheme="minorHAnsi" w:cstheme="minorHAnsi"/>
        </w:rPr>
        <w:t>Abertura e verificação</w:t>
      </w:r>
      <w:r w:rsidR="004A3D7B" w:rsidRPr="007173B5">
        <w:rPr>
          <w:rFonts w:asciiTheme="minorHAnsi" w:hAnsiTheme="minorHAnsi" w:cstheme="minorHAnsi"/>
        </w:rPr>
        <w:t xml:space="preserve"> de quórum. </w:t>
      </w:r>
      <w:r w:rsidRPr="007173B5">
        <w:rPr>
          <w:rFonts w:asciiTheme="minorHAnsi" w:hAnsiTheme="minorHAnsi" w:cstheme="minorHAnsi"/>
          <w:b/>
          <w:bCs/>
        </w:rPr>
        <w:t>Item</w:t>
      </w:r>
      <w:r w:rsidRPr="007173B5">
        <w:rPr>
          <w:rFonts w:asciiTheme="minorHAnsi" w:hAnsiTheme="minorHAnsi" w:cstheme="minorHAnsi"/>
          <w:b/>
        </w:rPr>
        <w:t xml:space="preserve"> 2</w:t>
      </w:r>
      <w:r w:rsidRPr="007173B5">
        <w:rPr>
          <w:rFonts w:asciiTheme="minorHAnsi" w:hAnsiTheme="minorHAnsi" w:cstheme="minorHAnsi"/>
        </w:rPr>
        <w:t xml:space="preserve"> – Informes:</w:t>
      </w:r>
      <w:r w:rsidR="0097737C" w:rsidRPr="007173B5">
        <w:rPr>
          <w:rFonts w:asciiTheme="minorHAnsi" w:hAnsiTheme="minorHAnsi" w:cstheme="minorHAnsi"/>
        </w:rPr>
        <w:t xml:space="preserve"> a) Informe sobre</w:t>
      </w:r>
      <w:r w:rsidR="00FF1AEF">
        <w:rPr>
          <w:rFonts w:asciiTheme="minorHAnsi" w:hAnsiTheme="minorHAnsi" w:cstheme="minorHAnsi"/>
        </w:rPr>
        <w:t xml:space="preserve"> o início da cobrança do CBH Rio Pará; b) Informe sobre decisão do CBH Paraop</w:t>
      </w:r>
      <w:r w:rsidR="001D700F">
        <w:rPr>
          <w:rFonts w:asciiTheme="minorHAnsi" w:hAnsiTheme="minorHAnsi" w:cstheme="minorHAnsi"/>
        </w:rPr>
        <w:t>eba em indicar a Agência Peixe V</w:t>
      </w:r>
      <w:r w:rsidR="00FF1AEF">
        <w:rPr>
          <w:rFonts w:asciiTheme="minorHAnsi" w:hAnsiTheme="minorHAnsi" w:cstheme="minorHAnsi"/>
        </w:rPr>
        <w:t>ivo para atuar como sua secretaria executiva</w:t>
      </w:r>
      <w:r w:rsidR="00FF1AEF">
        <w:rPr>
          <w:rFonts w:asciiTheme="minorHAnsi" w:hAnsiTheme="minorHAnsi" w:cstheme="minorHAnsi"/>
          <w:bCs/>
        </w:rPr>
        <w:t xml:space="preserve">. </w:t>
      </w:r>
      <w:r w:rsidRPr="007173B5">
        <w:rPr>
          <w:rFonts w:asciiTheme="minorHAnsi" w:hAnsiTheme="minorHAnsi" w:cstheme="minorHAnsi"/>
          <w:b/>
          <w:bCs/>
        </w:rPr>
        <w:t>Item</w:t>
      </w:r>
      <w:r w:rsidRPr="007173B5">
        <w:rPr>
          <w:rFonts w:asciiTheme="minorHAnsi" w:hAnsiTheme="minorHAnsi" w:cstheme="minorHAnsi"/>
          <w:b/>
        </w:rPr>
        <w:t xml:space="preserve"> 3</w:t>
      </w:r>
      <w:r w:rsidRPr="007173B5">
        <w:rPr>
          <w:rFonts w:asciiTheme="minorHAnsi" w:hAnsiTheme="minorHAnsi" w:cstheme="minorHAnsi"/>
          <w:bCs/>
        </w:rPr>
        <w:t xml:space="preserve"> </w:t>
      </w:r>
      <w:r w:rsidR="004A3D7B" w:rsidRPr="007173B5">
        <w:rPr>
          <w:rFonts w:asciiTheme="minorHAnsi" w:hAnsiTheme="minorHAnsi" w:cstheme="minorHAnsi"/>
          <w:bCs/>
        </w:rPr>
        <w:t>–</w:t>
      </w:r>
      <w:r w:rsidRPr="007173B5">
        <w:rPr>
          <w:rFonts w:asciiTheme="minorHAnsi" w:hAnsiTheme="minorHAnsi" w:cstheme="minorHAnsi"/>
          <w:bCs/>
        </w:rPr>
        <w:t xml:space="preserve"> </w:t>
      </w:r>
      <w:r w:rsidR="004A3D7B" w:rsidRPr="007173B5">
        <w:rPr>
          <w:rFonts w:asciiTheme="minorHAnsi" w:hAnsiTheme="minorHAnsi" w:cstheme="minorHAnsi"/>
        </w:rPr>
        <w:t>Aprovação da ata da 2</w:t>
      </w:r>
      <w:r w:rsidR="00FF1AEF">
        <w:rPr>
          <w:rFonts w:asciiTheme="minorHAnsi" w:hAnsiTheme="minorHAnsi" w:cstheme="minorHAnsi"/>
        </w:rPr>
        <w:t>1</w:t>
      </w:r>
      <w:r w:rsidR="004A3D7B" w:rsidRPr="007173B5">
        <w:rPr>
          <w:rFonts w:asciiTheme="minorHAnsi" w:hAnsiTheme="minorHAnsi" w:cstheme="minorHAnsi"/>
        </w:rPr>
        <w:t xml:space="preserve">ª reunião do Conselho </w:t>
      </w:r>
      <w:r w:rsidR="009075FA">
        <w:rPr>
          <w:rFonts w:asciiTheme="minorHAnsi" w:hAnsiTheme="minorHAnsi" w:cstheme="minorHAnsi"/>
        </w:rPr>
        <w:t>de Administração realizada em 14</w:t>
      </w:r>
      <w:r w:rsidR="004A3D7B" w:rsidRPr="007173B5">
        <w:rPr>
          <w:rFonts w:asciiTheme="minorHAnsi" w:hAnsiTheme="minorHAnsi" w:cstheme="minorHAnsi"/>
        </w:rPr>
        <w:t>/0</w:t>
      </w:r>
      <w:r w:rsidR="00FF1AEF">
        <w:rPr>
          <w:rFonts w:asciiTheme="minorHAnsi" w:hAnsiTheme="minorHAnsi" w:cstheme="minorHAnsi"/>
        </w:rPr>
        <w:t>2</w:t>
      </w:r>
      <w:r w:rsidR="004A3D7B" w:rsidRPr="007173B5">
        <w:rPr>
          <w:rFonts w:asciiTheme="minorHAnsi" w:hAnsiTheme="minorHAnsi" w:cstheme="minorHAnsi"/>
        </w:rPr>
        <w:t>/201</w:t>
      </w:r>
      <w:r w:rsidR="00FF1AEF">
        <w:rPr>
          <w:rFonts w:asciiTheme="minorHAnsi" w:hAnsiTheme="minorHAnsi" w:cstheme="minorHAnsi"/>
        </w:rPr>
        <w:t>7</w:t>
      </w:r>
      <w:r w:rsidR="007C1BBC">
        <w:rPr>
          <w:rFonts w:asciiTheme="minorHAnsi" w:hAnsiTheme="minorHAnsi" w:cstheme="minorHAnsi"/>
        </w:rPr>
        <w:t xml:space="preserve">. </w:t>
      </w:r>
      <w:r w:rsidRPr="007173B5">
        <w:rPr>
          <w:rFonts w:asciiTheme="minorHAnsi" w:hAnsiTheme="minorHAnsi" w:cstheme="minorHAnsi"/>
          <w:b/>
        </w:rPr>
        <w:t>Item 4</w:t>
      </w:r>
      <w:r w:rsidRPr="007173B5">
        <w:rPr>
          <w:rFonts w:asciiTheme="minorHAnsi" w:hAnsiTheme="minorHAnsi" w:cstheme="minorHAnsi"/>
        </w:rPr>
        <w:t xml:space="preserve"> –</w:t>
      </w:r>
      <w:r w:rsidR="004A3D7B" w:rsidRPr="007173B5">
        <w:rPr>
          <w:rFonts w:asciiTheme="minorHAnsi" w:hAnsiTheme="minorHAnsi" w:cstheme="minorHAnsi"/>
        </w:rPr>
        <w:t xml:space="preserve"> Deliberação</w:t>
      </w:r>
      <w:r w:rsidR="00FF1AEF">
        <w:rPr>
          <w:rFonts w:asciiTheme="minorHAnsi" w:hAnsiTheme="minorHAnsi" w:cstheme="minorHAnsi"/>
        </w:rPr>
        <w:t xml:space="preserve"> para autorização à Agência Peixe Vivo assinar instrumento jurídico com o IGAM para atuar como secretaria executiva do CBH Rio Paraopeba e receber recursos do FHIDRO.</w:t>
      </w:r>
      <w:r w:rsidR="007C1BBC">
        <w:rPr>
          <w:rFonts w:asciiTheme="minorHAnsi" w:hAnsiTheme="minorHAnsi" w:cstheme="minorHAnsi"/>
          <w:bCs/>
        </w:rPr>
        <w:t xml:space="preserve"> </w:t>
      </w:r>
      <w:r w:rsidRPr="007173B5">
        <w:rPr>
          <w:rFonts w:asciiTheme="minorHAnsi" w:hAnsiTheme="minorHAnsi" w:cstheme="minorHAnsi"/>
          <w:b/>
        </w:rPr>
        <w:t xml:space="preserve">Item </w:t>
      </w:r>
      <w:r w:rsidR="004A3D7B" w:rsidRPr="007173B5">
        <w:rPr>
          <w:rFonts w:asciiTheme="minorHAnsi" w:hAnsiTheme="minorHAnsi" w:cstheme="minorHAnsi"/>
          <w:b/>
        </w:rPr>
        <w:t>5</w:t>
      </w:r>
      <w:r w:rsidRPr="007173B5">
        <w:rPr>
          <w:rFonts w:asciiTheme="minorHAnsi" w:hAnsiTheme="minorHAnsi" w:cstheme="minorHAnsi"/>
        </w:rPr>
        <w:t xml:space="preserve"> – </w:t>
      </w:r>
      <w:r w:rsidR="007C1BBC">
        <w:rPr>
          <w:rFonts w:asciiTheme="minorHAnsi" w:hAnsiTheme="minorHAnsi" w:cstheme="minorHAnsi"/>
        </w:rPr>
        <w:t>Deliberação para autorização à Agência Peixe Vivo assinar contrato de gestão com ANA para atuar como sua secretaria executiva do CBH Rio Verde Grande</w:t>
      </w:r>
      <w:r w:rsidR="004A3D7B" w:rsidRPr="007173B5">
        <w:rPr>
          <w:rFonts w:asciiTheme="minorHAnsi" w:hAnsiTheme="minorHAnsi" w:cstheme="minorHAnsi"/>
        </w:rPr>
        <w:t>.</w:t>
      </w:r>
      <w:r w:rsidR="007C1BBC">
        <w:rPr>
          <w:rFonts w:asciiTheme="minorHAnsi" w:hAnsiTheme="minorHAnsi" w:cstheme="minorHAnsi"/>
          <w:bCs/>
        </w:rPr>
        <w:t xml:space="preserve"> </w:t>
      </w:r>
      <w:r w:rsidR="004A3D7B" w:rsidRPr="007173B5">
        <w:rPr>
          <w:rFonts w:asciiTheme="minorHAnsi" w:hAnsiTheme="minorHAnsi" w:cstheme="minorHAnsi"/>
          <w:b/>
        </w:rPr>
        <w:t>Item 6</w:t>
      </w:r>
      <w:r w:rsidRPr="007173B5">
        <w:rPr>
          <w:rFonts w:asciiTheme="minorHAnsi" w:hAnsiTheme="minorHAnsi" w:cstheme="minorHAnsi"/>
        </w:rPr>
        <w:t xml:space="preserve"> –</w:t>
      </w:r>
      <w:r w:rsidR="004A3D7B" w:rsidRPr="007173B5">
        <w:rPr>
          <w:rFonts w:asciiTheme="minorHAnsi" w:hAnsiTheme="minorHAnsi" w:cstheme="minorHAnsi"/>
        </w:rPr>
        <w:t xml:space="preserve"> </w:t>
      </w:r>
      <w:r w:rsidR="007C1BBC">
        <w:rPr>
          <w:rFonts w:asciiTheme="minorHAnsi" w:hAnsiTheme="minorHAnsi" w:cstheme="minorHAnsi"/>
        </w:rPr>
        <w:t xml:space="preserve">Discussão sobre a proposta da 7ª alteração do Estatuto da Agência Peixe Vivo. </w:t>
      </w:r>
      <w:r w:rsidR="00B82A36" w:rsidRPr="007173B5">
        <w:rPr>
          <w:rFonts w:asciiTheme="minorHAnsi" w:hAnsiTheme="minorHAnsi" w:cstheme="minorHAnsi"/>
        </w:rPr>
        <w:t xml:space="preserve"> </w:t>
      </w:r>
      <w:r w:rsidR="007C1BBC">
        <w:rPr>
          <w:rFonts w:asciiTheme="minorHAnsi" w:hAnsiTheme="minorHAnsi" w:cstheme="minorHAnsi"/>
          <w:b/>
        </w:rPr>
        <w:t>Item 7</w:t>
      </w:r>
      <w:r w:rsidR="007C1BBC" w:rsidRPr="007173B5">
        <w:rPr>
          <w:rFonts w:asciiTheme="minorHAnsi" w:hAnsiTheme="minorHAnsi" w:cstheme="minorHAnsi"/>
        </w:rPr>
        <w:t xml:space="preserve"> – </w:t>
      </w:r>
      <w:r w:rsidR="0060199A">
        <w:rPr>
          <w:rFonts w:asciiTheme="minorHAnsi" w:hAnsiTheme="minorHAnsi" w:cstheme="minorHAnsi"/>
        </w:rPr>
        <w:t xml:space="preserve">Encerramento. </w:t>
      </w:r>
      <w:r w:rsidR="00B82A36" w:rsidRPr="007173B5">
        <w:rPr>
          <w:rFonts w:asciiTheme="minorHAnsi" w:hAnsiTheme="minorHAnsi" w:cstheme="minorHAnsi"/>
        </w:rPr>
        <w:t>Ap</w:t>
      </w:r>
      <w:r w:rsidRPr="007173B5">
        <w:rPr>
          <w:rFonts w:asciiTheme="minorHAnsi" w:hAnsiTheme="minorHAnsi" w:cstheme="minorHAnsi"/>
        </w:rPr>
        <w:t xml:space="preserve">ós a leitura da pauta, indica Célia Fróes, como secretária </w:t>
      </w:r>
      <w:r w:rsidRPr="007173B5">
        <w:rPr>
          <w:rFonts w:asciiTheme="minorHAnsi" w:hAnsiTheme="minorHAnsi" w:cstheme="minorHAnsi"/>
          <w:i/>
        </w:rPr>
        <w:t>ad hoc</w:t>
      </w:r>
      <w:r w:rsidR="000D2250">
        <w:rPr>
          <w:rFonts w:asciiTheme="minorHAnsi" w:hAnsiTheme="minorHAnsi" w:cstheme="minorHAnsi"/>
        </w:rPr>
        <w:t xml:space="preserve"> desta reunião. Fala que a pauta dessa reunião deveria ter sido mais enxuta, para discutir especialmente a questão do estatuto, neste sentido pede agilidade nos informes e demais itens que não sejam relacionados ao estatuto</w:t>
      </w:r>
      <w:r w:rsidR="001D700F">
        <w:rPr>
          <w:rFonts w:asciiTheme="minorHAnsi" w:hAnsiTheme="minorHAnsi" w:cstheme="minorHAnsi"/>
        </w:rPr>
        <w:t>, além de transferir a aprovação da ata</w:t>
      </w:r>
      <w:r w:rsidR="00A510F3">
        <w:rPr>
          <w:rFonts w:asciiTheme="minorHAnsi" w:hAnsiTheme="minorHAnsi" w:cstheme="minorHAnsi"/>
        </w:rPr>
        <w:t xml:space="preserve"> (</w:t>
      </w:r>
      <w:r w:rsidR="00A510F3" w:rsidRPr="00A510F3">
        <w:rPr>
          <w:rFonts w:asciiTheme="minorHAnsi" w:hAnsiTheme="minorHAnsi" w:cstheme="minorHAnsi"/>
          <w:b/>
        </w:rPr>
        <w:t>item 3</w:t>
      </w:r>
      <w:r w:rsidR="00A510F3">
        <w:rPr>
          <w:rFonts w:asciiTheme="minorHAnsi" w:hAnsiTheme="minorHAnsi" w:cstheme="minorHAnsi"/>
        </w:rPr>
        <w:t>)</w:t>
      </w:r>
      <w:r w:rsidR="001D700F">
        <w:rPr>
          <w:rFonts w:asciiTheme="minorHAnsi" w:hAnsiTheme="minorHAnsi" w:cstheme="minorHAnsi"/>
        </w:rPr>
        <w:t xml:space="preserve"> para próxima reunião</w:t>
      </w:r>
      <w:r w:rsidR="000D2250">
        <w:rPr>
          <w:rFonts w:asciiTheme="minorHAnsi" w:hAnsiTheme="minorHAnsi" w:cstheme="minorHAnsi"/>
        </w:rPr>
        <w:t xml:space="preserve">. Dá boas vindas ao Sr. Luiz </w:t>
      </w:r>
      <w:r w:rsidR="0060199A">
        <w:rPr>
          <w:rFonts w:asciiTheme="minorHAnsi" w:hAnsiTheme="minorHAnsi" w:cstheme="minorHAnsi"/>
        </w:rPr>
        <w:t>Cláudio, novo representante da VALE no Conselho de Administração. Na sequência, passa a palavra para Célia Fróes, diretora geral da Agência Peixe Vivo</w:t>
      </w:r>
      <w:r w:rsidR="00236572">
        <w:rPr>
          <w:rFonts w:asciiTheme="minorHAnsi" w:hAnsiTheme="minorHAnsi" w:cstheme="minorHAnsi"/>
        </w:rPr>
        <w:t xml:space="preserve"> para dar os informes</w:t>
      </w:r>
      <w:r w:rsidR="0060199A">
        <w:rPr>
          <w:rFonts w:asciiTheme="minorHAnsi" w:hAnsiTheme="minorHAnsi" w:cstheme="minorHAnsi"/>
        </w:rPr>
        <w:t xml:space="preserve">. </w:t>
      </w:r>
      <w:r w:rsidRPr="007173B5">
        <w:rPr>
          <w:rFonts w:asciiTheme="minorHAnsi" w:hAnsiTheme="minorHAnsi" w:cstheme="minorHAnsi"/>
          <w:b/>
          <w:bCs/>
        </w:rPr>
        <w:t>Item</w:t>
      </w:r>
      <w:r w:rsidRPr="007173B5">
        <w:rPr>
          <w:rFonts w:asciiTheme="minorHAnsi" w:hAnsiTheme="minorHAnsi" w:cstheme="minorHAnsi"/>
          <w:b/>
        </w:rPr>
        <w:t xml:space="preserve"> 2</w:t>
      </w:r>
      <w:r w:rsidRPr="007173B5">
        <w:rPr>
          <w:rFonts w:asciiTheme="minorHAnsi" w:hAnsiTheme="minorHAnsi" w:cstheme="minorHAnsi"/>
        </w:rPr>
        <w:t xml:space="preserve"> – Informes. Informe </w:t>
      </w:r>
      <w:r w:rsidRPr="007173B5">
        <w:rPr>
          <w:rFonts w:asciiTheme="minorHAnsi" w:hAnsiTheme="minorHAnsi" w:cstheme="minorHAnsi"/>
          <w:b/>
        </w:rPr>
        <w:t>2.a</w:t>
      </w:r>
      <w:r w:rsidRPr="007173B5">
        <w:rPr>
          <w:rFonts w:asciiTheme="minorHAnsi" w:hAnsiTheme="minorHAnsi" w:cstheme="minorHAnsi"/>
        </w:rPr>
        <w:t xml:space="preserve">. </w:t>
      </w:r>
      <w:r w:rsidR="0041229E" w:rsidRPr="007173B5">
        <w:rPr>
          <w:rFonts w:asciiTheme="minorHAnsi" w:hAnsiTheme="minorHAnsi" w:cstheme="minorHAnsi"/>
        </w:rPr>
        <w:t>Célia Fróes presta esclare</w:t>
      </w:r>
      <w:r w:rsidR="00C55F77" w:rsidRPr="007173B5">
        <w:rPr>
          <w:rFonts w:asciiTheme="minorHAnsi" w:hAnsiTheme="minorHAnsi" w:cstheme="minorHAnsi"/>
        </w:rPr>
        <w:t xml:space="preserve">cimentos sobre </w:t>
      </w:r>
      <w:r w:rsidR="0060199A">
        <w:rPr>
          <w:rFonts w:asciiTheme="minorHAnsi" w:hAnsiTheme="minorHAnsi" w:cstheme="minorHAnsi"/>
        </w:rPr>
        <w:t>o início da cobrança na bacia do Rio Pará, sendo que os boletos já foram enviados aos usu</w:t>
      </w:r>
      <w:r w:rsidR="00357D56">
        <w:rPr>
          <w:rFonts w:asciiTheme="minorHAnsi" w:hAnsiTheme="minorHAnsi" w:cstheme="minorHAnsi"/>
        </w:rPr>
        <w:t xml:space="preserve">ários da bacia. </w:t>
      </w:r>
      <w:r w:rsidR="0060199A">
        <w:rPr>
          <w:rFonts w:asciiTheme="minorHAnsi" w:hAnsiTheme="minorHAnsi" w:cstheme="minorHAnsi"/>
          <w:b/>
        </w:rPr>
        <w:t>2.b</w:t>
      </w:r>
      <w:r w:rsidR="00336C95">
        <w:rPr>
          <w:rFonts w:asciiTheme="minorHAnsi" w:hAnsiTheme="minorHAnsi" w:cstheme="minorHAnsi"/>
          <w:b/>
        </w:rPr>
        <w:t xml:space="preserve">. </w:t>
      </w:r>
      <w:r w:rsidR="00457B51">
        <w:rPr>
          <w:rFonts w:asciiTheme="minorHAnsi" w:hAnsiTheme="minorHAnsi" w:cstheme="minorHAnsi"/>
        </w:rPr>
        <w:t xml:space="preserve">Diz que a Agência Peixe Vivo foi convidada a participar da Plenária do CBH Paraopeba, nesta reunião a indicação da agência para </w:t>
      </w:r>
      <w:r w:rsidR="00236572">
        <w:rPr>
          <w:rFonts w:asciiTheme="minorHAnsi" w:hAnsiTheme="minorHAnsi" w:cstheme="minorHAnsi"/>
        </w:rPr>
        <w:t>ser a</w:t>
      </w:r>
      <w:r w:rsidR="00457B51">
        <w:rPr>
          <w:rFonts w:asciiTheme="minorHAnsi" w:hAnsiTheme="minorHAnsi" w:cstheme="minorHAnsi"/>
        </w:rPr>
        <w:t xml:space="preserve"> secretaria executiva </w:t>
      </w:r>
      <w:r w:rsidR="00236572">
        <w:rPr>
          <w:rFonts w:asciiTheme="minorHAnsi" w:hAnsiTheme="minorHAnsi" w:cstheme="minorHAnsi"/>
        </w:rPr>
        <w:t xml:space="preserve">do comitê </w:t>
      </w:r>
      <w:r w:rsidR="00457B51">
        <w:rPr>
          <w:rFonts w:asciiTheme="minorHAnsi" w:hAnsiTheme="minorHAnsi" w:cstheme="minorHAnsi"/>
        </w:rPr>
        <w:t>foi aprovada por unanimidade. A intenção é receber recursos do FHIDRO para apoio e funcionamento do CBH Paraopeba. Fala que nesta semana foi publicado edital do IGAM para licitação de empresa para elaborar o Plano de Bacia do Rio Paraopeba, importante instrumento para início da cobrança na bacia.</w:t>
      </w:r>
      <w:r w:rsidR="00550E93">
        <w:rPr>
          <w:rFonts w:asciiTheme="minorHAnsi" w:hAnsiTheme="minorHAnsi" w:cstheme="minorHAnsi"/>
        </w:rPr>
        <w:t xml:space="preserve"> Aproveita a oportunidade e passa para o </w:t>
      </w:r>
      <w:r w:rsidR="003022E4">
        <w:rPr>
          <w:rFonts w:asciiTheme="minorHAnsi" w:hAnsiTheme="minorHAnsi" w:cstheme="minorHAnsi"/>
          <w:b/>
        </w:rPr>
        <w:t>I</w:t>
      </w:r>
      <w:r w:rsidR="00A00A74">
        <w:rPr>
          <w:rFonts w:asciiTheme="minorHAnsi" w:hAnsiTheme="minorHAnsi" w:cstheme="minorHAnsi"/>
          <w:b/>
        </w:rPr>
        <w:t xml:space="preserve">tem 4 - </w:t>
      </w:r>
      <w:r w:rsidR="00550E93">
        <w:rPr>
          <w:rFonts w:asciiTheme="minorHAnsi" w:hAnsiTheme="minorHAnsi" w:cstheme="minorHAnsi"/>
        </w:rPr>
        <w:t xml:space="preserve">Explica que deve ser assinado um instrumento jurídico </w:t>
      </w:r>
      <w:r w:rsidR="00A00A74">
        <w:rPr>
          <w:rFonts w:asciiTheme="minorHAnsi" w:hAnsiTheme="minorHAnsi" w:cstheme="minorHAnsi"/>
        </w:rPr>
        <w:t>entre a Agência, CBH Paraopeba e IGAM, par</w:t>
      </w:r>
      <w:r w:rsidR="00F01245">
        <w:rPr>
          <w:rFonts w:asciiTheme="minorHAnsi" w:hAnsiTheme="minorHAnsi" w:cstheme="minorHAnsi"/>
        </w:rPr>
        <w:t>a</w:t>
      </w:r>
      <w:r w:rsidR="00A00A74">
        <w:rPr>
          <w:rFonts w:asciiTheme="minorHAnsi" w:hAnsiTheme="minorHAnsi" w:cstheme="minorHAnsi"/>
        </w:rPr>
        <w:t xml:space="preserve"> atuar como secretaria executiva</w:t>
      </w:r>
      <w:r w:rsidR="00F01245">
        <w:rPr>
          <w:rFonts w:asciiTheme="minorHAnsi" w:hAnsiTheme="minorHAnsi" w:cstheme="minorHAnsi"/>
        </w:rPr>
        <w:t xml:space="preserve"> (não agência de bacia)</w:t>
      </w:r>
      <w:r w:rsidR="00A00A74">
        <w:rPr>
          <w:rFonts w:asciiTheme="minorHAnsi" w:hAnsiTheme="minorHAnsi" w:cstheme="minorHAnsi"/>
        </w:rPr>
        <w:t xml:space="preserve"> e receber recursos do FHIDRO. Não está sendo chamando de Convênio, e sim Termo de Fomento</w:t>
      </w:r>
      <w:r w:rsidR="006C3042">
        <w:rPr>
          <w:rFonts w:asciiTheme="minorHAnsi" w:hAnsiTheme="minorHAnsi" w:cstheme="minorHAnsi"/>
        </w:rPr>
        <w:t xml:space="preserve"> (Decreto Estadual 47.132 de 20 de janeiro de 2017)</w:t>
      </w:r>
      <w:r w:rsidR="00A00A74">
        <w:rPr>
          <w:rFonts w:asciiTheme="minorHAnsi" w:hAnsiTheme="minorHAnsi" w:cstheme="minorHAnsi"/>
        </w:rPr>
        <w:t>, que prevê uma taxa de administração que poderá ser de até 10%.</w:t>
      </w:r>
      <w:r w:rsidR="00CC4BB9">
        <w:rPr>
          <w:rFonts w:asciiTheme="minorHAnsi" w:hAnsiTheme="minorHAnsi" w:cstheme="minorHAnsi"/>
        </w:rPr>
        <w:t xml:space="preserve"> </w:t>
      </w:r>
      <w:r w:rsidR="00D10802">
        <w:rPr>
          <w:rFonts w:asciiTheme="minorHAnsi" w:hAnsiTheme="minorHAnsi" w:cstheme="minorHAnsi"/>
        </w:rPr>
        <w:t xml:space="preserve">Com a palavra, Vitor Feitosa externa preocupação em relação à prestação de contas desse recurso a ser recebido pelo FHIDRO. Cita os problemas passados, como glosas que aconteceram com os convênios. </w:t>
      </w:r>
      <w:r w:rsidR="00082137">
        <w:rPr>
          <w:rFonts w:asciiTheme="minorHAnsi" w:hAnsiTheme="minorHAnsi" w:cstheme="minorHAnsi"/>
        </w:rPr>
        <w:t>Questiona também o porquê</w:t>
      </w:r>
      <w:r w:rsidR="00D10802">
        <w:rPr>
          <w:rFonts w:asciiTheme="minorHAnsi" w:hAnsiTheme="minorHAnsi" w:cstheme="minorHAnsi"/>
        </w:rPr>
        <w:t xml:space="preserve"> não colocar a Agência como agência de Bacia do Paraopeba, o recomendável pelo sistema, </w:t>
      </w:r>
      <w:r w:rsidR="00DB2699">
        <w:rPr>
          <w:rFonts w:asciiTheme="minorHAnsi" w:hAnsiTheme="minorHAnsi" w:cstheme="minorHAnsi"/>
        </w:rPr>
        <w:t xml:space="preserve">e sim como secretaria executiva. </w:t>
      </w:r>
      <w:r w:rsidR="003022E4">
        <w:rPr>
          <w:rFonts w:asciiTheme="minorHAnsi" w:hAnsiTheme="minorHAnsi" w:cstheme="minorHAnsi"/>
        </w:rPr>
        <w:t xml:space="preserve">Célia Fróes explica que o IGAM ainda está desenvolvendo esta metodologia, e que o Conselho não precisa deliberar no momento, precisa apenas de sinalizar em relação à continuação das tratativas junto ao Estado. </w:t>
      </w:r>
      <w:r w:rsidR="00D10802">
        <w:rPr>
          <w:rFonts w:asciiTheme="minorHAnsi" w:hAnsiTheme="minorHAnsi" w:cstheme="minorHAnsi"/>
        </w:rPr>
        <w:t xml:space="preserve">Após discussões, o </w:t>
      </w:r>
      <w:r w:rsidR="00236572">
        <w:rPr>
          <w:rFonts w:asciiTheme="minorHAnsi" w:hAnsiTheme="minorHAnsi" w:cstheme="minorHAnsi"/>
        </w:rPr>
        <w:t xml:space="preserve">presidente do Conselho de Administração sugere </w:t>
      </w:r>
      <w:r w:rsidR="00D10802">
        <w:rPr>
          <w:rFonts w:asciiTheme="minorHAnsi" w:hAnsiTheme="minorHAnsi" w:cstheme="minorHAnsi"/>
        </w:rPr>
        <w:t>que se aprofunde a questão</w:t>
      </w:r>
      <w:r w:rsidR="003022E4">
        <w:rPr>
          <w:rFonts w:asciiTheme="minorHAnsi" w:hAnsiTheme="minorHAnsi" w:cstheme="minorHAnsi"/>
        </w:rPr>
        <w:t xml:space="preserve"> junto ao IGAM </w:t>
      </w:r>
      <w:r w:rsidR="00D10802">
        <w:rPr>
          <w:rFonts w:asciiTheme="minorHAnsi" w:hAnsiTheme="minorHAnsi" w:cstheme="minorHAnsi"/>
        </w:rPr>
        <w:t>e retorne com o assunto no Conselho. Além de convidar o presidente do CBH Paraopeba, Denes Lott e representante do IGAM para próxima reunião do Conselho de Administração.</w:t>
      </w:r>
      <w:r w:rsidR="006C3042">
        <w:rPr>
          <w:rFonts w:asciiTheme="minorHAnsi" w:hAnsiTheme="minorHAnsi" w:cstheme="minorHAnsi"/>
        </w:rPr>
        <w:t xml:space="preserve"> </w:t>
      </w:r>
      <w:r w:rsidR="00CC4BB9">
        <w:rPr>
          <w:rFonts w:asciiTheme="minorHAnsi" w:hAnsiTheme="minorHAnsi" w:cstheme="minorHAnsi"/>
        </w:rPr>
        <w:t>Na sequência</w:t>
      </w:r>
      <w:r w:rsidR="0093076B">
        <w:rPr>
          <w:rFonts w:asciiTheme="minorHAnsi" w:hAnsiTheme="minorHAnsi" w:cstheme="minorHAnsi"/>
        </w:rPr>
        <w:t xml:space="preserve"> passa para o </w:t>
      </w:r>
      <w:r w:rsidR="003022E4">
        <w:rPr>
          <w:rFonts w:asciiTheme="minorHAnsi" w:hAnsiTheme="minorHAnsi" w:cstheme="minorHAnsi"/>
          <w:b/>
        </w:rPr>
        <w:t>I</w:t>
      </w:r>
      <w:r w:rsidR="0093076B" w:rsidRPr="0093076B">
        <w:rPr>
          <w:rFonts w:asciiTheme="minorHAnsi" w:hAnsiTheme="minorHAnsi" w:cstheme="minorHAnsi"/>
          <w:b/>
        </w:rPr>
        <w:t>tem 5</w:t>
      </w:r>
      <w:r w:rsidR="0093076B">
        <w:rPr>
          <w:rFonts w:asciiTheme="minorHAnsi" w:hAnsiTheme="minorHAnsi" w:cstheme="minorHAnsi"/>
        </w:rPr>
        <w:t xml:space="preserve"> – </w:t>
      </w:r>
      <w:r w:rsidR="00D10802">
        <w:rPr>
          <w:rFonts w:asciiTheme="minorHAnsi" w:hAnsiTheme="minorHAnsi" w:cstheme="minorHAnsi"/>
        </w:rPr>
        <w:t>Célia Fróes i</w:t>
      </w:r>
      <w:r w:rsidR="00D234C0">
        <w:rPr>
          <w:rFonts w:asciiTheme="minorHAnsi" w:hAnsiTheme="minorHAnsi" w:cstheme="minorHAnsi"/>
        </w:rPr>
        <w:t>nforma que foi aprovada</w:t>
      </w:r>
      <w:r w:rsidR="0093076B">
        <w:rPr>
          <w:rFonts w:asciiTheme="minorHAnsi" w:hAnsiTheme="minorHAnsi" w:cstheme="minorHAnsi"/>
        </w:rPr>
        <w:t xml:space="preserve"> pelo Conselho Nacional de Recursos Hídricos a indicação da Agência Peixe Vivo como agência de bacia do CBH Verde Grande.  </w:t>
      </w:r>
      <w:r w:rsidR="0093076B">
        <w:rPr>
          <w:rFonts w:asciiTheme="minorHAnsi" w:hAnsiTheme="minorHAnsi" w:cstheme="minorHAnsi"/>
        </w:rPr>
        <w:lastRenderedPageBreak/>
        <w:t xml:space="preserve">Haverá assinatura de um Contrato de Gestão com a ANA com a previsão de repasse dos 300 mil </w:t>
      </w:r>
      <w:r w:rsidR="00E35840">
        <w:rPr>
          <w:rFonts w:asciiTheme="minorHAnsi" w:hAnsiTheme="minorHAnsi" w:cstheme="minorHAnsi"/>
        </w:rPr>
        <w:t xml:space="preserve">reais por </w:t>
      </w:r>
      <w:r w:rsidR="0093076B">
        <w:rPr>
          <w:rFonts w:asciiTheme="minorHAnsi" w:hAnsiTheme="minorHAnsi" w:cstheme="minorHAnsi"/>
        </w:rPr>
        <w:t xml:space="preserve">ano, relacionados </w:t>
      </w:r>
      <w:r w:rsidR="00E35840">
        <w:rPr>
          <w:rFonts w:asciiTheme="minorHAnsi" w:hAnsiTheme="minorHAnsi" w:cstheme="minorHAnsi"/>
        </w:rPr>
        <w:t>à</w:t>
      </w:r>
      <w:r w:rsidR="0093076B">
        <w:rPr>
          <w:rFonts w:asciiTheme="minorHAnsi" w:hAnsiTheme="minorHAnsi" w:cstheme="minorHAnsi"/>
        </w:rPr>
        <w:t xml:space="preserve"> cobrança, e um aporte de 500 mil </w:t>
      </w:r>
      <w:r w:rsidR="00E35840">
        <w:rPr>
          <w:rFonts w:asciiTheme="minorHAnsi" w:hAnsiTheme="minorHAnsi" w:cstheme="minorHAnsi"/>
        </w:rPr>
        <w:t xml:space="preserve">reais por </w:t>
      </w:r>
      <w:r w:rsidR="00FA224A">
        <w:rPr>
          <w:rFonts w:asciiTheme="minorHAnsi" w:hAnsiTheme="minorHAnsi" w:cstheme="minorHAnsi"/>
        </w:rPr>
        <w:t>ano, para apoio administrativo</w:t>
      </w:r>
      <w:r w:rsidR="00236572">
        <w:rPr>
          <w:rFonts w:asciiTheme="minorHAnsi" w:hAnsiTheme="minorHAnsi" w:cstheme="minorHAnsi"/>
        </w:rPr>
        <w:t xml:space="preserve">. </w:t>
      </w:r>
      <w:r w:rsidR="00901D59">
        <w:rPr>
          <w:rFonts w:asciiTheme="minorHAnsi" w:hAnsiTheme="minorHAnsi" w:cstheme="minorHAnsi"/>
        </w:rPr>
        <w:t>Aprovado por todos</w:t>
      </w:r>
      <w:r w:rsidR="00FA224A">
        <w:rPr>
          <w:rFonts w:asciiTheme="minorHAnsi" w:hAnsiTheme="minorHAnsi" w:cstheme="minorHAnsi"/>
        </w:rPr>
        <w:t xml:space="preserve">. </w:t>
      </w:r>
      <w:r w:rsidR="003022E4" w:rsidRPr="003022E4">
        <w:rPr>
          <w:rFonts w:asciiTheme="minorHAnsi" w:hAnsiTheme="minorHAnsi" w:cstheme="minorHAnsi"/>
          <w:b/>
        </w:rPr>
        <w:t>Item 6</w:t>
      </w:r>
      <w:r w:rsidR="003022E4">
        <w:rPr>
          <w:rFonts w:asciiTheme="minorHAnsi" w:hAnsiTheme="minorHAnsi" w:cstheme="minorHAnsi"/>
        </w:rPr>
        <w:t xml:space="preserve"> – O presidente </w:t>
      </w:r>
      <w:r w:rsidR="00D234C0">
        <w:rPr>
          <w:rFonts w:asciiTheme="minorHAnsi" w:hAnsiTheme="minorHAnsi" w:cstheme="minorHAnsi"/>
        </w:rPr>
        <w:t>do Conselho de Administração f</w:t>
      </w:r>
      <w:r w:rsidR="00901D59">
        <w:rPr>
          <w:rFonts w:asciiTheme="minorHAnsi" w:hAnsiTheme="minorHAnsi" w:cstheme="minorHAnsi"/>
        </w:rPr>
        <w:t>ala sobre a estrutura atual da A</w:t>
      </w:r>
      <w:r w:rsidR="00D234C0">
        <w:rPr>
          <w:rFonts w:asciiTheme="minorHAnsi" w:hAnsiTheme="minorHAnsi" w:cstheme="minorHAnsi"/>
        </w:rPr>
        <w:t>gência Peixe Vivo e o modelo de governança proposto. Diz que a estrutura atual do Conselho de Administração não reflete o modelo de governança adotado.</w:t>
      </w:r>
      <w:r w:rsidR="00901D59">
        <w:rPr>
          <w:rFonts w:asciiTheme="minorHAnsi" w:hAnsiTheme="minorHAnsi" w:cstheme="minorHAnsi"/>
        </w:rPr>
        <w:t xml:space="preserve"> Fala ainda que o Conselho Fiscal é um mero avaliador das contas. Na nova proposta</w:t>
      </w:r>
      <w:r w:rsidR="00236572">
        <w:rPr>
          <w:rFonts w:asciiTheme="minorHAnsi" w:hAnsiTheme="minorHAnsi" w:cstheme="minorHAnsi"/>
        </w:rPr>
        <w:t>,</w:t>
      </w:r>
      <w:r w:rsidR="00901D59">
        <w:rPr>
          <w:rFonts w:asciiTheme="minorHAnsi" w:hAnsiTheme="minorHAnsi" w:cstheme="minorHAnsi"/>
        </w:rPr>
        <w:t xml:space="preserve"> o Conselho de Administração passaria a ser um organismo que reflete a condução estratégica da Assembleia Geral. Propostas para o Conselho de Administração: menor número de membros; não seria por representação de instituição, e sim pessoa física, focada no </w:t>
      </w:r>
      <w:r w:rsidR="002E2698">
        <w:rPr>
          <w:rFonts w:asciiTheme="minorHAnsi" w:hAnsiTheme="minorHAnsi" w:cstheme="minorHAnsi"/>
        </w:rPr>
        <w:t>desenvolvimento</w:t>
      </w:r>
      <w:r w:rsidR="00901D59">
        <w:rPr>
          <w:rFonts w:asciiTheme="minorHAnsi" w:hAnsiTheme="minorHAnsi" w:cstheme="minorHAnsi"/>
        </w:rPr>
        <w:t xml:space="preserve"> da agência e não </w:t>
      </w:r>
      <w:r w:rsidR="00236572">
        <w:rPr>
          <w:rFonts w:asciiTheme="minorHAnsi" w:hAnsiTheme="minorHAnsi" w:cstheme="minorHAnsi"/>
        </w:rPr>
        <w:t>em</w:t>
      </w:r>
      <w:r w:rsidR="00901D59">
        <w:rPr>
          <w:rFonts w:asciiTheme="minorHAnsi" w:hAnsiTheme="minorHAnsi" w:cstheme="minorHAnsi"/>
        </w:rPr>
        <w:t xml:space="preserve"> empresas ou entidades, para avaliação efetiva da diretoria da agência; reuniria com maior frequência, com pessoas que tem conhecimento do Sistema de Recursos Hídricos e remunerados</w:t>
      </w:r>
      <w:r w:rsidR="00236572">
        <w:rPr>
          <w:rFonts w:asciiTheme="minorHAnsi" w:hAnsiTheme="minorHAnsi" w:cstheme="minorHAnsi"/>
        </w:rPr>
        <w:t xml:space="preserve"> (</w:t>
      </w:r>
      <w:r w:rsidR="002E2698">
        <w:rPr>
          <w:rFonts w:asciiTheme="minorHAnsi" w:hAnsiTheme="minorHAnsi" w:cstheme="minorHAnsi"/>
        </w:rPr>
        <w:t>jetons</w:t>
      </w:r>
      <w:r w:rsidR="00236572">
        <w:rPr>
          <w:rFonts w:asciiTheme="minorHAnsi" w:hAnsiTheme="minorHAnsi" w:cstheme="minorHAnsi"/>
        </w:rPr>
        <w:t>)</w:t>
      </w:r>
      <w:r w:rsidR="00901D59">
        <w:rPr>
          <w:rFonts w:asciiTheme="minorHAnsi" w:hAnsiTheme="minorHAnsi" w:cstheme="minorHAnsi"/>
        </w:rPr>
        <w:t xml:space="preserve">. Os membros associados da Agência pagariam um valor mensal. </w:t>
      </w:r>
      <w:r w:rsidR="007C5C32">
        <w:rPr>
          <w:rFonts w:asciiTheme="minorHAnsi" w:hAnsiTheme="minorHAnsi" w:cstheme="minorHAnsi"/>
        </w:rPr>
        <w:t xml:space="preserve">Antônio Thomaz expressa preocupação com a reação da sociedade civil em relação </w:t>
      </w:r>
      <w:r w:rsidR="002E2698">
        <w:rPr>
          <w:rFonts w:asciiTheme="minorHAnsi" w:hAnsiTheme="minorHAnsi" w:cstheme="minorHAnsi"/>
        </w:rPr>
        <w:t>ao pagamento de jetons a</w:t>
      </w:r>
      <w:r w:rsidR="007C5C32">
        <w:rPr>
          <w:rFonts w:asciiTheme="minorHAnsi" w:hAnsiTheme="minorHAnsi" w:cstheme="minorHAnsi"/>
        </w:rPr>
        <w:t>os conselheiros. Após leitura do estatuto e contribuições, o mesmo deverá ser encaminhado com as modificações</w:t>
      </w:r>
      <w:r w:rsidR="00992F79">
        <w:rPr>
          <w:rFonts w:asciiTheme="minorHAnsi" w:hAnsiTheme="minorHAnsi" w:cstheme="minorHAnsi"/>
        </w:rPr>
        <w:t xml:space="preserve"> propostas</w:t>
      </w:r>
      <w:r w:rsidR="007C5C32">
        <w:rPr>
          <w:rFonts w:asciiTheme="minorHAnsi" w:hAnsiTheme="minorHAnsi" w:cstheme="minorHAnsi"/>
        </w:rPr>
        <w:t xml:space="preserve">, e convocada Assembleia Geral específica para alteração do </w:t>
      </w:r>
      <w:r w:rsidR="00F133A3">
        <w:rPr>
          <w:rFonts w:asciiTheme="minorHAnsi" w:hAnsiTheme="minorHAnsi" w:cstheme="minorHAnsi"/>
        </w:rPr>
        <w:t>mesmo</w:t>
      </w:r>
      <w:r w:rsidR="007C5C32">
        <w:rPr>
          <w:rFonts w:asciiTheme="minorHAnsi" w:hAnsiTheme="minorHAnsi" w:cstheme="minorHAnsi"/>
        </w:rPr>
        <w:t xml:space="preserve">. </w:t>
      </w:r>
      <w:r w:rsidRPr="007173B5">
        <w:rPr>
          <w:rFonts w:asciiTheme="minorHAnsi" w:hAnsiTheme="minorHAnsi" w:cstheme="minorHAnsi"/>
          <w:b/>
        </w:rPr>
        <w:t xml:space="preserve">Item </w:t>
      </w:r>
      <w:r w:rsidR="00F133A3">
        <w:rPr>
          <w:rFonts w:asciiTheme="minorHAnsi" w:hAnsiTheme="minorHAnsi" w:cstheme="minorHAnsi"/>
          <w:b/>
        </w:rPr>
        <w:t>7</w:t>
      </w:r>
      <w:r w:rsidRPr="007173B5">
        <w:rPr>
          <w:rFonts w:asciiTheme="minorHAnsi" w:hAnsiTheme="minorHAnsi" w:cstheme="minorHAnsi"/>
        </w:rPr>
        <w:t xml:space="preserve"> –</w:t>
      </w:r>
      <w:r w:rsidR="00582249">
        <w:rPr>
          <w:rFonts w:asciiTheme="minorHAnsi" w:hAnsiTheme="minorHAnsi" w:cstheme="minorHAnsi"/>
        </w:rPr>
        <w:t xml:space="preserve"> </w:t>
      </w:r>
      <w:r w:rsidRPr="007173B5">
        <w:rPr>
          <w:rFonts w:asciiTheme="minorHAnsi" w:hAnsiTheme="minorHAnsi" w:cstheme="minorHAnsi"/>
        </w:rPr>
        <w:t>Não</w:t>
      </w:r>
      <w:r w:rsidR="00582249">
        <w:rPr>
          <w:rFonts w:asciiTheme="minorHAnsi" w:hAnsiTheme="minorHAnsi" w:cstheme="minorHAnsi"/>
        </w:rPr>
        <w:t xml:space="preserve"> tendo mais assuntos a tratar, o Sr</w:t>
      </w:r>
      <w:r w:rsidRPr="007173B5">
        <w:rPr>
          <w:rFonts w:asciiTheme="minorHAnsi" w:hAnsiTheme="minorHAnsi" w:cstheme="minorHAnsi"/>
        </w:rPr>
        <w:t>. Presidente encerrou a reunião da qual se lavrou a presente ata, que após lida e aprovada pel</w:t>
      </w:r>
      <w:r w:rsidR="002371FE">
        <w:rPr>
          <w:rFonts w:asciiTheme="minorHAnsi" w:hAnsiTheme="minorHAnsi" w:cstheme="minorHAnsi"/>
        </w:rPr>
        <w:t>os presentes, será assinada pelo</w:t>
      </w:r>
      <w:r w:rsidRPr="007173B5">
        <w:rPr>
          <w:rFonts w:asciiTheme="minorHAnsi" w:hAnsiTheme="minorHAnsi" w:cstheme="minorHAnsi"/>
        </w:rPr>
        <w:t xml:space="preserve"> Presidente do Conselho de Administração e Secretária </w:t>
      </w:r>
      <w:r w:rsidRPr="007173B5">
        <w:rPr>
          <w:rFonts w:asciiTheme="minorHAnsi" w:hAnsiTheme="minorHAnsi" w:cstheme="minorHAnsi"/>
          <w:i/>
        </w:rPr>
        <w:t>ad hoc.</w:t>
      </w:r>
    </w:p>
    <w:p w:rsidR="002E2698" w:rsidRPr="00F133A3" w:rsidRDefault="002E2698" w:rsidP="00CC6B3F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2371FE" w:rsidRPr="002371FE" w:rsidRDefault="002371FE" w:rsidP="00EB0E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71FE">
        <w:rPr>
          <w:rFonts w:asciiTheme="minorHAnsi" w:hAnsiTheme="minorHAnsi" w:cstheme="minorHAnsi"/>
          <w:b/>
          <w:sz w:val="22"/>
          <w:szCs w:val="22"/>
        </w:rPr>
        <w:t xml:space="preserve">Vitor Márcio Nunes Feitosa </w:t>
      </w:r>
    </w:p>
    <w:p w:rsidR="00EB0EA8" w:rsidRDefault="00EB0EA8" w:rsidP="00EB0E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7173B5">
        <w:rPr>
          <w:rFonts w:asciiTheme="minorHAnsi" w:hAnsiTheme="minorHAnsi" w:cstheme="minorHAnsi"/>
          <w:sz w:val="22"/>
          <w:szCs w:val="22"/>
        </w:rPr>
        <w:t>Presidente do Conselho de Administração da AGB Peixe Vivo</w:t>
      </w:r>
    </w:p>
    <w:p w:rsidR="002E2698" w:rsidRDefault="002E2698" w:rsidP="00EB0E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B0EA8" w:rsidRPr="007173B5" w:rsidRDefault="00EB0EA8" w:rsidP="00EB0E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73B5">
        <w:rPr>
          <w:rFonts w:asciiTheme="minorHAnsi" w:hAnsiTheme="minorHAnsi" w:cstheme="minorHAnsi"/>
          <w:b/>
          <w:sz w:val="22"/>
          <w:szCs w:val="22"/>
        </w:rPr>
        <w:t>Célia Maria Brandão Fróes</w:t>
      </w:r>
    </w:p>
    <w:p w:rsidR="00CE7CED" w:rsidRPr="007173B5" w:rsidRDefault="00EB0EA8" w:rsidP="007E649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173B5">
        <w:rPr>
          <w:rFonts w:asciiTheme="minorHAnsi" w:hAnsiTheme="minorHAnsi" w:cstheme="minorHAnsi"/>
          <w:sz w:val="22"/>
          <w:szCs w:val="22"/>
        </w:rPr>
        <w:t xml:space="preserve">Secretária </w:t>
      </w:r>
      <w:r w:rsidRPr="007173B5">
        <w:rPr>
          <w:rFonts w:asciiTheme="minorHAnsi" w:hAnsiTheme="minorHAnsi" w:cstheme="minorHAnsi"/>
          <w:i/>
          <w:sz w:val="22"/>
          <w:szCs w:val="22"/>
        </w:rPr>
        <w:t>ad hoc</w:t>
      </w:r>
    </w:p>
    <w:sectPr w:rsidR="00CE7CED" w:rsidRPr="007173B5" w:rsidSect="007A0F4E">
      <w:headerReference w:type="default" r:id="rId6"/>
      <w:footerReference w:type="even" r:id="rId7"/>
      <w:footerReference w:type="default" r:id="rId8"/>
      <w:pgSz w:w="12240" w:h="15840"/>
      <w:pgMar w:top="1134" w:right="1134" w:bottom="1134" w:left="1134" w:header="284" w:footer="709" w:gutter="0"/>
      <w:lnNumType w:countBy="1" w:restart="continuous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572" w:rsidRDefault="00236572">
      <w:r>
        <w:separator/>
      </w:r>
    </w:p>
  </w:endnote>
  <w:endnote w:type="continuationSeparator" w:id="0">
    <w:p w:rsidR="00236572" w:rsidRDefault="0023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72" w:rsidRDefault="00236572" w:rsidP="00CE7CE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36572" w:rsidRDefault="00236572" w:rsidP="00CE7CE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72" w:rsidRDefault="00236572" w:rsidP="00CE7CE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E269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36572" w:rsidRDefault="002365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572" w:rsidRDefault="00236572">
      <w:r>
        <w:separator/>
      </w:r>
    </w:p>
  </w:footnote>
  <w:footnote w:type="continuationSeparator" w:id="0">
    <w:p w:rsidR="00236572" w:rsidRDefault="00236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72" w:rsidRDefault="00236572" w:rsidP="00CE7CED">
    <w:pPr>
      <w:pStyle w:val="Cabealho"/>
      <w:jc w:val="center"/>
      <w:rPr>
        <w:noProof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50F8FE95" wp14:editId="7B4B84C0">
          <wp:simplePos x="0" y="0"/>
          <wp:positionH relativeFrom="column">
            <wp:posOffset>-311785</wp:posOffset>
          </wp:positionH>
          <wp:positionV relativeFrom="paragraph">
            <wp:posOffset>83185</wp:posOffset>
          </wp:positionV>
          <wp:extent cx="1533525" cy="648335"/>
          <wp:effectExtent l="0" t="0" r="0" b="0"/>
          <wp:wrapNone/>
          <wp:docPr id="3" name="Imagem 3" descr="Agencia-Peixe-Vivo--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ncia-Peixe-Vivo---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983615</wp:posOffset>
              </wp:positionH>
              <wp:positionV relativeFrom="paragraph">
                <wp:posOffset>81915</wp:posOffset>
              </wp:positionV>
              <wp:extent cx="5300345" cy="846455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0345" cy="846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6572" w:rsidRPr="00CD5744" w:rsidRDefault="00236572" w:rsidP="00CE7CE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D5744">
                            <w:rPr>
                              <w:rFonts w:ascii="Century Gothic" w:hAnsi="Century Gothic"/>
                              <w:b/>
                            </w:rPr>
                            <w:t>Associação Executiva de Apoio à Gestão de</w:t>
                          </w:r>
                        </w:p>
                        <w:p w:rsidR="00236572" w:rsidRDefault="00236572" w:rsidP="00CE7CE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D5744">
                            <w:rPr>
                              <w:rFonts w:ascii="Century Gothic" w:hAnsi="Century Gothic"/>
                              <w:b/>
                            </w:rPr>
                            <w:t>Bacias Hidrográficas Peixe Vivo</w:t>
                          </w:r>
                        </w:p>
                        <w:p w:rsidR="00236572" w:rsidRPr="00A2527B" w:rsidRDefault="00236572" w:rsidP="00CE7CE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 w:cs="Calibri"/>
                            </w:rPr>
                            <w:t>MINUTA Ata da 3</w:t>
                          </w:r>
                          <w:r w:rsidRPr="00CD5744">
                            <w:rPr>
                              <w:rFonts w:ascii="Century Gothic" w:hAnsi="Century Gothic" w:cs="Calibri"/>
                            </w:rPr>
                            <w:t xml:space="preserve">ª Reunião </w:t>
                          </w:r>
                          <w:r>
                            <w:rPr>
                              <w:rFonts w:ascii="Century Gothic" w:hAnsi="Century Gothic" w:cs="Calibri"/>
                            </w:rPr>
                            <w:t>Extrao</w:t>
                          </w:r>
                          <w:r w:rsidRPr="00CD5744">
                            <w:rPr>
                              <w:rFonts w:ascii="Century Gothic" w:hAnsi="Century Gothic" w:cs="Calibri"/>
                            </w:rPr>
                            <w:t xml:space="preserve">rdinária do Conselho </w:t>
                          </w:r>
                          <w:r>
                            <w:rPr>
                              <w:rFonts w:ascii="Century Gothic" w:hAnsi="Century Gothic" w:cs="Calibri"/>
                            </w:rPr>
                            <w:t>de Administração</w:t>
                          </w:r>
                        </w:p>
                        <w:p w:rsidR="00236572" w:rsidRPr="00CD5744" w:rsidRDefault="0023657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 w:cs="Calibri"/>
                            </w:rPr>
                            <w:t>14 de Fevereiro de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77.45pt;margin-top:6.45pt;width:417.35pt;height:6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" stroked="f">
              <v:textbox>
                <w:txbxContent>
                  <w:p w:rsidR="00236572" w:rsidRPr="00CD5744" w:rsidRDefault="00236572" w:rsidP="00CE7CED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D5744">
                      <w:rPr>
                        <w:rFonts w:ascii="Century Gothic" w:hAnsi="Century Gothic"/>
                        <w:b/>
                      </w:rPr>
                      <w:t>Associação Executiva de Apoio à Gestão de</w:t>
                    </w:r>
                  </w:p>
                  <w:p w:rsidR="00236572" w:rsidRDefault="00236572" w:rsidP="00CE7CED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D5744">
                      <w:rPr>
                        <w:rFonts w:ascii="Century Gothic" w:hAnsi="Century Gothic"/>
                        <w:b/>
                      </w:rPr>
                      <w:t>Bacias Hidrográficas Peixe Vivo</w:t>
                    </w:r>
                  </w:p>
                  <w:p w:rsidR="00236572" w:rsidRPr="00A2527B" w:rsidRDefault="00236572" w:rsidP="00CE7CED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>
                      <w:rPr>
                        <w:rFonts w:ascii="Century Gothic" w:hAnsi="Century Gothic" w:cs="Calibri"/>
                      </w:rPr>
                      <w:t>MINUTA Ata da 3</w:t>
                    </w:r>
                    <w:r w:rsidRPr="00CD5744">
                      <w:rPr>
                        <w:rFonts w:ascii="Century Gothic" w:hAnsi="Century Gothic" w:cs="Calibri"/>
                      </w:rPr>
                      <w:t xml:space="preserve">ª Reunião </w:t>
                    </w:r>
                    <w:r>
                      <w:rPr>
                        <w:rFonts w:ascii="Century Gothic" w:hAnsi="Century Gothic" w:cs="Calibri"/>
                      </w:rPr>
                      <w:t>Extrao</w:t>
                    </w:r>
                    <w:r w:rsidRPr="00CD5744">
                      <w:rPr>
                        <w:rFonts w:ascii="Century Gothic" w:hAnsi="Century Gothic" w:cs="Calibri"/>
                      </w:rPr>
                      <w:t xml:space="preserve">rdinária do Conselho </w:t>
                    </w:r>
                    <w:r>
                      <w:rPr>
                        <w:rFonts w:ascii="Century Gothic" w:hAnsi="Century Gothic" w:cs="Calibri"/>
                      </w:rPr>
                      <w:t>de Administração</w:t>
                    </w:r>
                  </w:p>
                  <w:p w:rsidR="00236572" w:rsidRPr="00CD5744" w:rsidRDefault="00236572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>
                      <w:rPr>
                        <w:rFonts w:ascii="Century Gothic" w:hAnsi="Century Gothic" w:cs="Calibri"/>
                      </w:rPr>
                      <w:t>14 de Fevereiro de 2017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236572" w:rsidRDefault="00236572" w:rsidP="00CE7CED">
    <w:pPr>
      <w:ind w:left="709" w:hanging="1"/>
      <w:jc w:val="center"/>
      <w:rPr>
        <w:rFonts w:ascii="Arial" w:hAnsi="Arial" w:cs="Arial"/>
      </w:rPr>
    </w:pPr>
  </w:p>
  <w:p w:rsidR="00236572" w:rsidRDefault="00236572" w:rsidP="00CE7CED">
    <w:pPr>
      <w:ind w:left="709" w:hanging="1"/>
      <w:jc w:val="center"/>
      <w:rPr>
        <w:rFonts w:ascii="Arial" w:hAnsi="Arial" w:cs="Arial"/>
      </w:rPr>
    </w:pPr>
  </w:p>
  <w:p w:rsidR="00236572" w:rsidRDefault="00236572" w:rsidP="00CE7CED">
    <w:pPr>
      <w:ind w:left="709" w:hanging="1"/>
      <w:jc w:val="center"/>
      <w:rPr>
        <w:rFonts w:ascii="Arial" w:hAnsi="Arial" w:cs="Arial"/>
      </w:rPr>
    </w:pPr>
  </w:p>
  <w:p w:rsidR="00236572" w:rsidRPr="001B6227" w:rsidRDefault="00236572" w:rsidP="00CE7CED">
    <w:pPr>
      <w:rPr>
        <w:rFonts w:ascii="Arial" w:hAnsi="Arial" w:cs="Arial"/>
      </w:rPr>
    </w:pPr>
  </w:p>
  <w:p w:rsidR="00236572" w:rsidRPr="001B6227" w:rsidRDefault="00236572" w:rsidP="00CE7CED">
    <w:pPr>
      <w:ind w:left="709" w:hanging="1"/>
      <w:jc w:val="center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A8"/>
    <w:rsid w:val="00032E2F"/>
    <w:rsid w:val="00035D5E"/>
    <w:rsid w:val="00072E47"/>
    <w:rsid w:val="00082137"/>
    <w:rsid w:val="00087993"/>
    <w:rsid w:val="00090C99"/>
    <w:rsid w:val="000A0768"/>
    <w:rsid w:val="000A4919"/>
    <w:rsid w:val="000C54B9"/>
    <w:rsid w:val="000D2250"/>
    <w:rsid w:val="000D5CA1"/>
    <w:rsid w:val="00102CEE"/>
    <w:rsid w:val="00102FF9"/>
    <w:rsid w:val="00185219"/>
    <w:rsid w:val="00185512"/>
    <w:rsid w:val="001A3645"/>
    <w:rsid w:val="001B0882"/>
    <w:rsid w:val="001D700F"/>
    <w:rsid w:val="001D74CA"/>
    <w:rsid w:val="001E1CBC"/>
    <w:rsid w:val="001E2F0E"/>
    <w:rsid w:val="001F3E4C"/>
    <w:rsid w:val="00236572"/>
    <w:rsid w:val="002371FE"/>
    <w:rsid w:val="00263090"/>
    <w:rsid w:val="0027403A"/>
    <w:rsid w:val="00281161"/>
    <w:rsid w:val="0028320B"/>
    <w:rsid w:val="00292A66"/>
    <w:rsid w:val="002E2698"/>
    <w:rsid w:val="002E4080"/>
    <w:rsid w:val="003022E4"/>
    <w:rsid w:val="00336C95"/>
    <w:rsid w:val="0034632C"/>
    <w:rsid w:val="00346A00"/>
    <w:rsid w:val="00357D56"/>
    <w:rsid w:val="00361582"/>
    <w:rsid w:val="00365A8F"/>
    <w:rsid w:val="003771A7"/>
    <w:rsid w:val="0039068F"/>
    <w:rsid w:val="003B0229"/>
    <w:rsid w:val="00406E50"/>
    <w:rsid w:val="0041229E"/>
    <w:rsid w:val="00417D59"/>
    <w:rsid w:val="0042734D"/>
    <w:rsid w:val="00455757"/>
    <w:rsid w:val="00457B51"/>
    <w:rsid w:val="00465402"/>
    <w:rsid w:val="00471FF8"/>
    <w:rsid w:val="0047792E"/>
    <w:rsid w:val="004912B3"/>
    <w:rsid w:val="004A02B0"/>
    <w:rsid w:val="004A3D7B"/>
    <w:rsid w:val="004B7C0E"/>
    <w:rsid w:val="004E5E46"/>
    <w:rsid w:val="0051110C"/>
    <w:rsid w:val="00550E93"/>
    <w:rsid w:val="00560FCA"/>
    <w:rsid w:val="00582249"/>
    <w:rsid w:val="005D6EC0"/>
    <w:rsid w:val="005F44DB"/>
    <w:rsid w:val="0060199A"/>
    <w:rsid w:val="00621C38"/>
    <w:rsid w:val="0063248D"/>
    <w:rsid w:val="00632A01"/>
    <w:rsid w:val="006432FF"/>
    <w:rsid w:val="006C0116"/>
    <w:rsid w:val="006C1274"/>
    <w:rsid w:val="006C3042"/>
    <w:rsid w:val="007173B5"/>
    <w:rsid w:val="00717D47"/>
    <w:rsid w:val="00726AB2"/>
    <w:rsid w:val="00735449"/>
    <w:rsid w:val="007521ED"/>
    <w:rsid w:val="00775D36"/>
    <w:rsid w:val="007971D7"/>
    <w:rsid w:val="007A0F4E"/>
    <w:rsid w:val="007A3BD2"/>
    <w:rsid w:val="007B3B6A"/>
    <w:rsid w:val="007C1BBC"/>
    <w:rsid w:val="007C5C32"/>
    <w:rsid w:val="007E6495"/>
    <w:rsid w:val="007F253B"/>
    <w:rsid w:val="00813F70"/>
    <w:rsid w:val="0086405D"/>
    <w:rsid w:val="00877362"/>
    <w:rsid w:val="008A7F05"/>
    <w:rsid w:val="008B31AA"/>
    <w:rsid w:val="008C2A11"/>
    <w:rsid w:val="00901D59"/>
    <w:rsid w:val="00902277"/>
    <w:rsid w:val="009075FA"/>
    <w:rsid w:val="0093076B"/>
    <w:rsid w:val="009320E8"/>
    <w:rsid w:val="0097737C"/>
    <w:rsid w:val="00977E58"/>
    <w:rsid w:val="00992F79"/>
    <w:rsid w:val="00A00A74"/>
    <w:rsid w:val="00A23C78"/>
    <w:rsid w:val="00A510F3"/>
    <w:rsid w:val="00A56CE2"/>
    <w:rsid w:val="00A8796D"/>
    <w:rsid w:val="00AC42E4"/>
    <w:rsid w:val="00AE6B9C"/>
    <w:rsid w:val="00AF6A75"/>
    <w:rsid w:val="00B24882"/>
    <w:rsid w:val="00B37AC8"/>
    <w:rsid w:val="00B619F5"/>
    <w:rsid w:val="00B7429F"/>
    <w:rsid w:val="00B82A36"/>
    <w:rsid w:val="00B9615B"/>
    <w:rsid w:val="00BB3BB2"/>
    <w:rsid w:val="00BC197A"/>
    <w:rsid w:val="00C03C0F"/>
    <w:rsid w:val="00C06055"/>
    <w:rsid w:val="00C44B3F"/>
    <w:rsid w:val="00C51DDF"/>
    <w:rsid w:val="00C55F77"/>
    <w:rsid w:val="00CC4BB9"/>
    <w:rsid w:val="00CC57AF"/>
    <w:rsid w:val="00CC6B3F"/>
    <w:rsid w:val="00CE7CED"/>
    <w:rsid w:val="00CF0DF3"/>
    <w:rsid w:val="00D001E6"/>
    <w:rsid w:val="00D06210"/>
    <w:rsid w:val="00D10802"/>
    <w:rsid w:val="00D234C0"/>
    <w:rsid w:val="00D33FED"/>
    <w:rsid w:val="00D729B8"/>
    <w:rsid w:val="00D7638C"/>
    <w:rsid w:val="00DB2699"/>
    <w:rsid w:val="00E35840"/>
    <w:rsid w:val="00E518CF"/>
    <w:rsid w:val="00E611C8"/>
    <w:rsid w:val="00E62D9D"/>
    <w:rsid w:val="00E81136"/>
    <w:rsid w:val="00E93A4C"/>
    <w:rsid w:val="00E950F2"/>
    <w:rsid w:val="00EB0EA8"/>
    <w:rsid w:val="00EB6C07"/>
    <w:rsid w:val="00EC7475"/>
    <w:rsid w:val="00EE6C4D"/>
    <w:rsid w:val="00F01245"/>
    <w:rsid w:val="00F13242"/>
    <w:rsid w:val="00F133A3"/>
    <w:rsid w:val="00F30E80"/>
    <w:rsid w:val="00F4714F"/>
    <w:rsid w:val="00F50296"/>
    <w:rsid w:val="00F52695"/>
    <w:rsid w:val="00F75392"/>
    <w:rsid w:val="00F94E93"/>
    <w:rsid w:val="00FA224A"/>
    <w:rsid w:val="00FB3B8B"/>
    <w:rsid w:val="00FD663E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88C12ED-1213-4A77-AF59-C77ABEDD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1"/>
    <w:unhideWhenUsed/>
    <w:rsid w:val="00EB0E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uiPriority w:val="99"/>
    <w:semiHidden/>
    <w:rsid w:val="00EB0E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1"/>
    <w:unhideWhenUsed/>
    <w:rsid w:val="00EB0E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uiPriority w:val="99"/>
    <w:semiHidden/>
    <w:rsid w:val="00EB0EA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EB0EA8"/>
  </w:style>
  <w:style w:type="character" w:customStyle="1" w:styleId="CabealhoChar1">
    <w:name w:val="Cabeçalho Char1"/>
    <w:link w:val="Cabealho"/>
    <w:rsid w:val="00EB0EA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1">
    <w:name w:val="Rodapé Char1"/>
    <w:link w:val="Rodap"/>
    <w:rsid w:val="00EB0EA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EB0EA8"/>
  </w:style>
  <w:style w:type="paragraph" w:styleId="Textodebalo">
    <w:name w:val="Balloon Text"/>
    <w:basedOn w:val="Normal"/>
    <w:link w:val="TextodebaloChar"/>
    <w:uiPriority w:val="99"/>
    <w:semiHidden/>
    <w:unhideWhenUsed/>
    <w:rsid w:val="00EB0E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EA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A3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1039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iude</dc:creator>
  <cp:lastModifiedBy>Celia</cp:lastModifiedBy>
  <cp:revision>74</cp:revision>
  <cp:lastPrinted>2017-04-07T14:35:00Z</cp:lastPrinted>
  <dcterms:created xsi:type="dcterms:W3CDTF">2017-02-24T17:55:00Z</dcterms:created>
  <dcterms:modified xsi:type="dcterms:W3CDTF">2017-08-31T14:27:00Z</dcterms:modified>
</cp:coreProperties>
</file>